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F24B" w14:textId="77777777" w:rsidR="00DE5079" w:rsidRPr="00DE4A24" w:rsidRDefault="0859891E" w:rsidP="0859891E">
      <w:pPr>
        <w:jc w:val="center"/>
        <w:rPr>
          <w:rFonts w:ascii="Times New Roman" w:eastAsia="Times New Roman" w:hAnsi="Times New Roman" w:cs="Times New Roman"/>
          <w:b/>
          <w:bCs/>
        </w:rPr>
      </w:pPr>
      <w:r w:rsidRPr="00DE4A24">
        <w:rPr>
          <w:rFonts w:ascii="Times New Roman" w:eastAsia="Times New Roman" w:hAnsi="Times New Roman" w:cs="Times New Roman"/>
          <w:b/>
          <w:bCs/>
        </w:rPr>
        <w:t>RCPS Twelfth Grade Summer Reading List</w:t>
      </w:r>
    </w:p>
    <w:p w14:paraId="5D7E4714" w14:textId="21A1D527" w:rsidR="004463FA" w:rsidRPr="00DE4A24" w:rsidRDefault="004463FA" w:rsidP="59D62108">
      <w:pPr>
        <w:jc w:val="center"/>
        <w:rPr>
          <w:rFonts w:ascii="Times New Roman" w:eastAsia="Times New Roman" w:hAnsi="Times New Roman" w:cs="Times New Roman"/>
          <w:b/>
          <w:bCs/>
        </w:rPr>
      </w:pPr>
    </w:p>
    <w:tbl>
      <w:tblPr>
        <w:tblpPr w:leftFromText="180" w:rightFromText="180" w:vertAnchor="text" w:horzAnchor="margin" w:tblpY="47"/>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795"/>
        <w:gridCol w:w="1276"/>
        <w:gridCol w:w="8565"/>
        <w:gridCol w:w="1230"/>
        <w:gridCol w:w="1642"/>
      </w:tblGrid>
      <w:tr w:rsidR="00B86A2B" w:rsidRPr="00486427" w14:paraId="0702D823" w14:textId="77777777" w:rsidTr="10504D7E">
        <w:trPr>
          <w:trHeight w:val="503"/>
        </w:trPr>
        <w:tc>
          <w:tcPr>
            <w:tcW w:w="1795" w:type="dxa"/>
            <w:shd w:val="clear" w:color="auto" w:fill="auto"/>
          </w:tcPr>
          <w:p w14:paraId="332B4D31" w14:textId="77777777" w:rsidR="00B86A2B" w:rsidRPr="004463FA" w:rsidRDefault="0BF40E89" w:rsidP="0BF40E89">
            <w:pPr>
              <w:jc w:val="center"/>
              <w:rPr>
                <w:rFonts w:ascii="Times New Roman" w:eastAsia="Times New Roman" w:hAnsi="Times New Roman" w:cs="Times New Roman"/>
                <w:b/>
                <w:bCs/>
                <w:sz w:val="24"/>
                <w:szCs w:val="24"/>
              </w:rPr>
            </w:pPr>
            <w:r w:rsidRPr="0BF40E89">
              <w:rPr>
                <w:rFonts w:ascii="Times New Roman" w:eastAsia="Times New Roman" w:hAnsi="Times New Roman" w:cs="Times New Roman"/>
                <w:b/>
                <w:bCs/>
                <w:sz w:val="24"/>
                <w:szCs w:val="24"/>
              </w:rPr>
              <w:t>TITLE</w:t>
            </w:r>
          </w:p>
        </w:tc>
        <w:tc>
          <w:tcPr>
            <w:tcW w:w="1276" w:type="dxa"/>
            <w:shd w:val="clear" w:color="auto" w:fill="auto"/>
          </w:tcPr>
          <w:p w14:paraId="744B77E5" w14:textId="77777777" w:rsidR="00B86A2B" w:rsidRPr="004463FA" w:rsidRDefault="0BF40E89" w:rsidP="0BF40E89">
            <w:pPr>
              <w:jc w:val="center"/>
              <w:rPr>
                <w:rFonts w:ascii="Times New Roman" w:eastAsia="Times New Roman" w:hAnsi="Times New Roman" w:cs="Times New Roman"/>
                <w:b/>
                <w:bCs/>
                <w:sz w:val="24"/>
                <w:szCs w:val="24"/>
              </w:rPr>
            </w:pPr>
            <w:r w:rsidRPr="0BF40E89">
              <w:rPr>
                <w:rFonts w:ascii="Times New Roman" w:eastAsia="Times New Roman" w:hAnsi="Times New Roman" w:cs="Times New Roman"/>
                <w:b/>
                <w:bCs/>
                <w:sz w:val="24"/>
                <w:szCs w:val="24"/>
              </w:rPr>
              <w:t>AUTHOR</w:t>
            </w:r>
          </w:p>
        </w:tc>
        <w:tc>
          <w:tcPr>
            <w:tcW w:w="8565" w:type="dxa"/>
          </w:tcPr>
          <w:p w14:paraId="14662C95" w14:textId="77777777" w:rsidR="00B86A2B" w:rsidRPr="004463FA" w:rsidRDefault="0BF40E89" w:rsidP="0BF40E89">
            <w:pPr>
              <w:jc w:val="center"/>
              <w:rPr>
                <w:rFonts w:ascii="Times New Roman" w:eastAsia="Times New Roman" w:hAnsi="Times New Roman" w:cs="Times New Roman"/>
                <w:b/>
                <w:bCs/>
                <w:sz w:val="24"/>
                <w:szCs w:val="24"/>
              </w:rPr>
            </w:pPr>
            <w:r w:rsidRPr="0BF40E89">
              <w:rPr>
                <w:rFonts w:ascii="Times New Roman" w:eastAsia="Times New Roman" w:hAnsi="Times New Roman" w:cs="Times New Roman"/>
                <w:b/>
                <w:bCs/>
                <w:sz w:val="24"/>
                <w:szCs w:val="24"/>
              </w:rPr>
              <w:t>SUMMARY</w:t>
            </w:r>
          </w:p>
        </w:tc>
        <w:tc>
          <w:tcPr>
            <w:tcW w:w="1230" w:type="dxa"/>
            <w:shd w:val="clear" w:color="auto" w:fill="auto"/>
          </w:tcPr>
          <w:p w14:paraId="5CE83F6E" w14:textId="77777777" w:rsidR="00B86A2B" w:rsidRPr="004463FA" w:rsidRDefault="0BF40E89" w:rsidP="0BF40E89">
            <w:pPr>
              <w:jc w:val="center"/>
              <w:rPr>
                <w:rFonts w:ascii="Times New Roman" w:eastAsia="Times New Roman" w:hAnsi="Times New Roman" w:cs="Times New Roman"/>
                <w:b/>
                <w:bCs/>
                <w:sz w:val="24"/>
                <w:szCs w:val="24"/>
              </w:rPr>
            </w:pPr>
            <w:r w:rsidRPr="0BF40E89">
              <w:rPr>
                <w:rFonts w:ascii="Times New Roman" w:eastAsia="Times New Roman" w:hAnsi="Times New Roman" w:cs="Times New Roman"/>
                <w:b/>
                <w:bCs/>
                <w:sz w:val="24"/>
                <w:szCs w:val="24"/>
              </w:rPr>
              <w:t>LEXILE</w:t>
            </w:r>
          </w:p>
        </w:tc>
        <w:tc>
          <w:tcPr>
            <w:tcW w:w="1642" w:type="dxa"/>
            <w:shd w:val="clear" w:color="auto" w:fill="auto"/>
          </w:tcPr>
          <w:p w14:paraId="1CDC3E7D" w14:textId="77777777" w:rsidR="00B86A2B" w:rsidRPr="004463FA" w:rsidRDefault="0BF40E89" w:rsidP="0BF40E89">
            <w:pPr>
              <w:jc w:val="center"/>
              <w:rPr>
                <w:rFonts w:ascii="Times New Roman" w:eastAsia="Times New Roman" w:hAnsi="Times New Roman" w:cs="Times New Roman"/>
                <w:b/>
                <w:bCs/>
                <w:sz w:val="24"/>
                <w:szCs w:val="24"/>
              </w:rPr>
            </w:pPr>
            <w:r w:rsidRPr="0BF40E89">
              <w:rPr>
                <w:rFonts w:ascii="Times New Roman" w:eastAsia="Times New Roman" w:hAnsi="Times New Roman" w:cs="Times New Roman"/>
                <w:b/>
                <w:bCs/>
                <w:sz w:val="24"/>
                <w:szCs w:val="24"/>
              </w:rPr>
              <w:t>GENRE</w:t>
            </w:r>
          </w:p>
        </w:tc>
      </w:tr>
      <w:tr w:rsidR="00B86A2B" w:rsidRPr="00486427" w14:paraId="60CF2F19" w14:textId="77777777" w:rsidTr="10504D7E">
        <w:trPr>
          <w:trHeight w:val="1106"/>
        </w:trPr>
        <w:tc>
          <w:tcPr>
            <w:tcW w:w="1795" w:type="dxa"/>
            <w:shd w:val="clear" w:color="auto" w:fill="auto"/>
          </w:tcPr>
          <w:p w14:paraId="4A315684" w14:textId="77777777" w:rsidR="00B86A2B" w:rsidRPr="00CA1527" w:rsidRDefault="0E2B9B94" w:rsidP="0E2B9B94">
            <w:pPr>
              <w:spacing w:after="40" w:line="240" w:lineRule="auto"/>
              <w:rPr>
                <w:rFonts w:ascii="Times New Roman" w:eastAsia="Times New Roman" w:hAnsi="Times New Roman" w:cs="Times New Roman"/>
                <w:b/>
                <w:bCs/>
                <w:i/>
                <w:iCs/>
              </w:rPr>
            </w:pPr>
            <w:r w:rsidRPr="00CA1527">
              <w:rPr>
                <w:rFonts w:ascii="Times New Roman" w:eastAsia="Times New Roman" w:hAnsi="Times New Roman" w:cs="Times New Roman"/>
                <w:b/>
                <w:bCs/>
                <w:i/>
                <w:iCs/>
              </w:rPr>
              <w:t>The Scar Boys</w:t>
            </w:r>
          </w:p>
        </w:tc>
        <w:tc>
          <w:tcPr>
            <w:tcW w:w="1276" w:type="dxa"/>
            <w:shd w:val="clear" w:color="auto" w:fill="auto"/>
          </w:tcPr>
          <w:p w14:paraId="1B703DD2" w14:textId="77777777" w:rsidR="00B86A2B" w:rsidRPr="00CA1527" w:rsidRDefault="0E2B9B94" w:rsidP="0E2B9B94">
            <w:pPr>
              <w:spacing w:after="40" w:line="240" w:lineRule="auto"/>
              <w:rPr>
                <w:rFonts w:ascii="Times New Roman" w:eastAsia="Times New Roman" w:hAnsi="Times New Roman" w:cs="Times New Roman"/>
              </w:rPr>
            </w:pPr>
            <w:r w:rsidRPr="00CA1527">
              <w:rPr>
                <w:rFonts w:ascii="Times New Roman" w:eastAsia="Times New Roman" w:hAnsi="Times New Roman" w:cs="Times New Roman"/>
              </w:rPr>
              <w:t>Len Vlahos</w:t>
            </w:r>
          </w:p>
        </w:tc>
        <w:tc>
          <w:tcPr>
            <w:tcW w:w="8565" w:type="dxa"/>
            <w:shd w:val="clear" w:color="auto" w:fill="auto"/>
          </w:tcPr>
          <w:p w14:paraId="772AE143" w14:textId="77777777" w:rsidR="00B86A2B" w:rsidRPr="00CA1527" w:rsidRDefault="0E2B9B94" w:rsidP="0E2B9B94">
            <w:pPr>
              <w:spacing w:after="40" w:line="240" w:lineRule="auto"/>
              <w:rPr>
                <w:rFonts w:ascii="Times New Roman" w:eastAsia="Times New Roman" w:hAnsi="Times New Roman" w:cs="Times New Roman"/>
                <w:sz w:val="16"/>
                <w:szCs w:val="16"/>
              </w:rPr>
            </w:pPr>
            <w:r w:rsidRPr="00CA1527">
              <w:rPr>
                <w:rFonts w:ascii="Times New Roman" w:eastAsia="Times New Roman" w:hAnsi="Times New Roman" w:cs="Times New Roman"/>
                <w:sz w:val="16"/>
                <w:szCs w:val="16"/>
                <w:lang w:val="en"/>
              </w:rPr>
              <w:t xml:space="preserve">Harry Jones does not think that 250 words is adequate space to convey himself to the Faceless Admissions Professional at the other end of his college application. </w:t>
            </w:r>
            <w:proofErr w:type="gramStart"/>
            <w:r w:rsidRPr="00CA1527">
              <w:rPr>
                <w:rFonts w:ascii="Times New Roman" w:eastAsia="Times New Roman" w:hAnsi="Times New Roman" w:cs="Times New Roman"/>
                <w:sz w:val="16"/>
                <w:szCs w:val="16"/>
                <w:lang w:val="en"/>
              </w:rPr>
              <w:t>So</w:t>
            </w:r>
            <w:proofErr w:type="gramEnd"/>
            <w:r w:rsidRPr="00CA1527">
              <w:rPr>
                <w:rFonts w:ascii="Times New Roman" w:eastAsia="Times New Roman" w:hAnsi="Times New Roman" w:cs="Times New Roman"/>
                <w:sz w:val="16"/>
                <w:szCs w:val="16"/>
                <w:lang w:val="en"/>
              </w:rPr>
              <w:t xml:space="preserve"> he decides to make his own rules. Instead, he writes a 250-page essay. That essay is the story found in Len Vlahos’s THE SCAR BOYS. </w:t>
            </w:r>
          </w:p>
        </w:tc>
        <w:tc>
          <w:tcPr>
            <w:tcW w:w="1230" w:type="dxa"/>
            <w:shd w:val="clear" w:color="auto" w:fill="auto"/>
          </w:tcPr>
          <w:p w14:paraId="05B8DA4A" w14:textId="77777777" w:rsidR="00B86A2B" w:rsidRPr="00CA1527" w:rsidRDefault="0E2B9B94" w:rsidP="0E2B9B94">
            <w:pPr>
              <w:spacing w:after="40" w:line="240" w:lineRule="auto"/>
              <w:rPr>
                <w:rFonts w:ascii="Times New Roman" w:eastAsia="Times New Roman" w:hAnsi="Times New Roman" w:cs="Times New Roman"/>
              </w:rPr>
            </w:pPr>
            <w:r w:rsidRPr="00CA1527">
              <w:rPr>
                <w:rFonts w:ascii="Times New Roman" w:eastAsia="Times New Roman" w:hAnsi="Times New Roman" w:cs="Times New Roman"/>
              </w:rPr>
              <w:t>900L</w:t>
            </w:r>
          </w:p>
        </w:tc>
        <w:tc>
          <w:tcPr>
            <w:tcW w:w="1642" w:type="dxa"/>
            <w:shd w:val="clear" w:color="auto" w:fill="auto"/>
          </w:tcPr>
          <w:p w14:paraId="6613714F" w14:textId="77777777" w:rsidR="00B86A2B" w:rsidRPr="00CA1527" w:rsidRDefault="0E2B9B94" w:rsidP="0E2B9B94">
            <w:pPr>
              <w:spacing w:after="40" w:line="240" w:lineRule="auto"/>
              <w:rPr>
                <w:rFonts w:ascii="Times New Roman" w:eastAsia="Times New Roman" w:hAnsi="Times New Roman" w:cs="Times New Roman"/>
              </w:rPr>
            </w:pPr>
            <w:r w:rsidRPr="00CA1527">
              <w:rPr>
                <w:rFonts w:ascii="Times New Roman" w:eastAsia="Times New Roman" w:hAnsi="Times New Roman" w:cs="Times New Roman"/>
              </w:rPr>
              <w:t>Fiction: Realistic</w:t>
            </w:r>
          </w:p>
        </w:tc>
      </w:tr>
      <w:tr w:rsidR="00B86A2B" w:rsidRPr="00486427" w14:paraId="7232B6EF" w14:textId="77777777" w:rsidTr="10504D7E">
        <w:trPr>
          <w:trHeight w:val="1106"/>
        </w:trPr>
        <w:tc>
          <w:tcPr>
            <w:tcW w:w="1795" w:type="dxa"/>
            <w:shd w:val="clear" w:color="auto" w:fill="auto"/>
          </w:tcPr>
          <w:p w14:paraId="581BED52" w14:textId="77777777" w:rsidR="00B86A2B" w:rsidRPr="00CA1527" w:rsidRDefault="0BF40E89" w:rsidP="0BF40E89">
            <w:pPr>
              <w:rPr>
                <w:rFonts w:ascii="Times New Roman" w:eastAsia="Times New Roman" w:hAnsi="Times New Roman" w:cs="Times New Roman"/>
                <w:b/>
                <w:bCs/>
                <w:i/>
                <w:iCs/>
              </w:rPr>
            </w:pPr>
            <w:r w:rsidRPr="00CA1527">
              <w:rPr>
                <w:rFonts w:ascii="Times New Roman" w:eastAsia="Times New Roman" w:hAnsi="Times New Roman" w:cs="Times New Roman"/>
                <w:b/>
                <w:bCs/>
                <w:i/>
                <w:iCs/>
              </w:rPr>
              <w:t>LOL…OMG</w:t>
            </w:r>
          </w:p>
        </w:tc>
        <w:tc>
          <w:tcPr>
            <w:tcW w:w="1276" w:type="dxa"/>
            <w:shd w:val="clear" w:color="auto" w:fill="auto"/>
          </w:tcPr>
          <w:p w14:paraId="53DFA927"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 xml:space="preserve">Matt </w:t>
            </w:r>
            <w:proofErr w:type="spellStart"/>
            <w:r w:rsidRPr="00CA1527">
              <w:rPr>
                <w:rFonts w:ascii="Times New Roman" w:eastAsia="Times New Roman" w:hAnsi="Times New Roman" w:cs="Times New Roman"/>
              </w:rPr>
              <w:t>Ivester</w:t>
            </w:r>
            <w:proofErr w:type="spellEnd"/>
          </w:p>
        </w:tc>
        <w:tc>
          <w:tcPr>
            <w:tcW w:w="8565" w:type="dxa"/>
            <w:shd w:val="clear" w:color="auto" w:fill="auto"/>
          </w:tcPr>
          <w:p w14:paraId="4BCDE5C4" w14:textId="77777777" w:rsidR="00B86A2B" w:rsidRPr="00CA1527" w:rsidRDefault="0BF40E89" w:rsidP="0BF40E89">
            <w:pPr>
              <w:rPr>
                <w:rFonts w:ascii="Times New Roman" w:eastAsia="Times New Roman" w:hAnsi="Times New Roman" w:cs="Times New Roman"/>
                <w:sz w:val="16"/>
                <w:szCs w:val="16"/>
              </w:rPr>
            </w:pPr>
            <w:r w:rsidRPr="00CA1527">
              <w:rPr>
                <w:rFonts w:ascii="Times New Roman" w:eastAsia="Times New Roman" w:hAnsi="Times New Roman" w:cs="Times New Roman"/>
                <w:sz w:val="16"/>
                <w:szCs w:val="16"/>
                <w:lang w:val="en"/>
              </w:rPr>
              <w:t>lol...OMG! provides a cautionary look at the many ways that today's students are experiencing the unanticipated negative consequences of their digital decisions - from lost job opportunities and denied college and graduate school admissions to full-blown national scandals. It also examines how technology is allowing students to bully one another in new and disturbing ways, and why students are often crueler online than in person. By using real-life case studies and offering actionable strategies and best practices, this book empowers students to clean up and maintain a positive online presence, and to become responsible digital citizens.</w:t>
            </w:r>
          </w:p>
        </w:tc>
        <w:tc>
          <w:tcPr>
            <w:tcW w:w="1230" w:type="dxa"/>
            <w:shd w:val="clear" w:color="auto" w:fill="auto"/>
          </w:tcPr>
          <w:p w14:paraId="4F38EE20"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940L</w:t>
            </w:r>
          </w:p>
        </w:tc>
        <w:tc>
          <w:tcPr>
            <w:tcW w:w="1642" w:type="dxa"/>
            <w:shd w:val="clear" w:color="auto" w:fill="auto"/>
          </w:tcPr>
          <w:p w14:paraId="7CC44042"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Non-fiction</w:t>
            </w:r>
          </w:p>
        </w:tc>
      </w:tr>
      <w:tr w:rsidR="00B86A2B" w:rsidRPr="00486427" w14:paraId="4A38E2B9" w14:textId="77777777" w:rsidTr="10504D7E">
        <w:trPr>
          <w:trHeight w:val="1106"/>
        </w:trPr>
        <w:tc>
          <w:tcPr>
            <w:tcW w:w="1795" w:type="dxa"/>
            <w:shd w:val="clear" w:color="auto" w:fill="auto"/>
          </w:tcPr>
          <w:p w14:paraId="0E08DAC3" w14:textId="77777777" w:rsidR="00B86A2B" w:rsidRPr="00CA1527" w:rsidRDefault="0BF40E89" w:rsidP="0BF40E89">
            <w:pPr>
              <w:rPr>
                <w:rFonts w:ascii="Times New Roman" w:eastAsia="Times New Roman" w:hAnsi="Times New Roman" w:cs="Times New Roman"/>
                <w:b/>
                <w:bCs/>
                <w:i/>
                <w:iCs/>
              </w:rPr>
            </w:pPr>
            <w:r w:rsidRPr="00CA1527">
              <w:rPr>
                <w:rFonts w:ascii="Times New Roman" w:eastAsia="Times New Roman" w:hAnsi="Times New Roman" w:cs="Times New Roman"/>
                <w:b/>
                <w:bCs/>
                <w:i/>
                <w:iCs/>
              </w:rPr>
              <w:t>The Hitchhiker’s Guide to the Galaxy</w:t>
            </w:r>
          </w:p>
        </w:tc>
        <w:tc>
          <w:tcPr>
            <w:tcW w:w="1276" w:type="dxa"/>
            <w:shd w:val="clear" w:color="auto" w:fill="auto"/>
          </w:tcPr>
          <w:p w14:paraId="4043B478"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Douglas Adams</w:t>
            </w:r>
          </w:p>
        </w:tc>
        <w:tc>
          <w:tcPr>
            <w:tcW w:w="8565" w:type="dxa"/>
            <w:shd w:val="clear" w:color="auto" w:fill="auto"/>
          </w:tcPr>
          <w:p w14:paraId="769508EF" w14:textId="77777777" w:rsidR="00B86A2B" w:rsidRPr="00CA1527" w:rsidRDefault="0BF40E89" w:rsidP="0BF40E89">
            <w:pPr>
              <w:rPr>
                <w:rFonts w:ascii="Times New Roman" w:eastAsia="Times New Roman" w:hAnsi="Times New Roman" w:cs="Times New Roman"/>
                <w:sz w:val="16"/>
                <w:szCs w:val="16"/>
              </w:rPr>
            </w:pPr>
            <w:r w:rsidRPr="00CA1527">
              <w:rPr>
                <w:rFonts w:ascii="Times New Roman" w:eastAsia="Times New Roman" w:hAnsi="Times New Roman" w:cs="Times New Roman"/>
                <w:sz w:val="16"/>
                <w:szCs w:val="16"/>
              </w:rPr>
              <w:t>Seconds before the Earth is demolished to make way for a galactic freeway, Arthur Dent is plucked off the planet by his friend Ford Prefect, a researcher for the revised edition of The Hitchhiker's Guide to the Galaxy who, for the last fifteen years, has been posing as an out-of-work actor.</w:t>
            </w:r>
          </w:p>
        </w:tc>
        <w:tc>
          <w:tcPr>
            <w:tcW w:w="1230" w:type="dxa"/>
            <w:shd w:val="clear" w:color="auto" w:fill="auto"/>
          </w:tcPr>
          <w:p w14:paraId="1FCBE828"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1000L</w:t>
            </w:r>
          </w:p>
        </w:tc>
        <w:tc>
          <w:tcPr>
            <w:tcW w:w="1642" w:type="dxa"/>
            <w:shd w:val="clear" w:color="auto" w:fill="auto"/>
          </w:tcPr>
          <w:p w14:paraId="01BAF650"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 xml:space="preserve">Fiction: </w:t>
            </w:r>
            <w:proofErr w:type="spellStart"/>
            <w:r w:rsidRPr="00CA1527">
              <w:rPr>
                <w:rFonts w:ascii="Times New Roman" w:eastAsia="Times New Roman" w:hAnsi="Times New Roman" w:cs="Times New Roman"/>
              </w:rPr>
              <w:t>SciFi</w:t>
            </w:r>
            <w:proofErr w:type="spellEnd"/>
          </w:p>
        </w:tc>
      </w:tr>
      <w:tr w:rsidR="00B86A2B" w:rsidRPr="00486427" w14:paraId="29CA8EC5" w14:textId="77777777" w:rsidTr="10504D7E">
        <w:trPr>
          <w:trHeight w:val="1106"/>
        </w:trPr>
        <w:tc>
          <w:tcPr>
            <w:tcW w:w="1795" w:type="dxa"/>
            <w:shd w:val="clear" w:color="auto" w:fill="auto"/>
          </w:tcPr>
          <w:p w14:paraId="4533303A" w14:textId="77777777" w:rsidR="00B86A2B" w:rsidRPr="00CA1527" w:rsidRDefault="0BF40E89" w:rsidP="0BF40E89">
            <w:pPr>
              <w:rPr>
                <w:rFonts w:ascii="Times New Roman" w:eastAsia="Times New Roman" w:hAnsi="Times New Roman" w:cs="Times New Roman"/>
                <w:b/>
                <w:bCs/>
                <w:i/>
                <w:iCs/>
              </w:rPr>
            </w:pPr>
            <w:r w:rsidRPr="00CA1527">
              <w:rPr>
                <w:rFonts w:ascii="Times New Roman" w:eastAsia="Times New Roman" w:hAnsi="Times New Roman" w:cs="Times New Roman"/>
                <w:b/>
                <w:bCs/>
                <w:i/>
                <w:iCs/>
              </w:rPr>
              <w:t>Phineas Gage: A Gruesome but True Story about Brain Science</w:t>
            </w:r>
          </w:p>
        </w:tc>
        <w:tc>
          <w:tcPr>
            <w:tcW w:w="1276" w:type="dxa"/>
            <w:shd w:val="clear" w:color="auto" w:fill="auto"/>
          </w:tcPr>
          <w:p w14:paraId="140080DA"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John Fleischman</w:t>
            </w:r>
          </w:p>
        </w:tc>
        <w:tc>
          <w:tcPr>
            <w:tcW w:w="8565" w:type="dxa"/>
            <w:shd w:val="clear" w:color="auto" w:fill="auto"/>
          </w:tcPr>
          <w:p w14:paraId="05BB58DE" w14:textId="77777777" w:rsidR="00B86A2B" w:rsidRPr="00CA1527" w:rsidRDefault="0BF40E89" w:rsidP="0BF40E89">
            <w:pPr>
              <w:rPr>
                <w:rFonts w:ascii="Times New Roman" w:eastAsia="Times New Roman" w:hAnsi="Times New Roman" w:cs="Times New Roman"/>
                <w:sz w:val="16"/>
                <w:szCs w:val="16"/>
              </w:rPr>
            </w:pPr>
            <w:r w:rsidRPr="00CA1527">
              <w:rPr>
                <w:rFonts w:ascii="Times New Roman" w:eastAsia="Times New Roman" w:hAnsi="Times New Roman" w:cs="Times New Roman"/>
                <w:sz w:val="16"/>
                <w:szCs w:val="16"/>
                <w:lang w:val="en"/>
              </w:rPr>
              <w:t>Phineas Gage was truly a man with a hole in his head. Phineas, a railroad construction foreman, was blasting rock near Cavendish, Vermont, in 1848 when a thirteen-pound iron rod was shot through his brain. Miraculously, he survived to live another eleven years and become a textbook case in brain science. At the time, Phineas Gage seemed to completely recover from his accident. He could walk, talk, work, and travel, but he was changed. Gage "was no longer Gage," said his Vermont doctor, meaning that the old Phineas was dependable and well liked, and the new Phineas was crude and unpredictable. His case astonished doctors in his day and still fascinates doctors today. What happened and what didn't happen inside the brain of Phineas Gage will tell you a lot about how your brain works and how you act human.</w:t>
            </w:r>
          </w:p>
        </w:tc>
        <w:tc>
          <w:tcPr>
            <w:tcW w:w="1230" w:type="dxa"/>
            <w:shd w:val="clear" w:color="auto" w:fill="auto"/>
          </w:tcPr>
          <w:p w14:paraId="657066C1"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1030L</w:t>
            </w:r>
          </w:p>
        </w:tc>
        <w:tc>
          <w:tcPr>
            <w:tcW w:w="1642" w:type="dxa"/>
            <w:shd w:val="clear" w:color="auto" w:fill="auto"/>
          </w:tcPr>
          <w:p w14:paraId="3B058B1C"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Non-fiction: Informational</w:t>
            </w:r>
          </w:p>
        </w:tc>
      </w:tr>
      <w:tr w:rsidR="00B86A2B" w:rsidRPr="00486427" w14:paraId="7C7C9532" w14:textId="77777777" w:rsidTr="10504D7E">
        <w:trPr>
          <w:trHeight w:val="1106"/>
        </w:trPr>
        <w:tc>
          <w:tcPr>
            <w:tcW w:w="1795" w:type="dxa"/>
            <w:shd w:val="clear" w:color="auto" w:fill="auto"/>
          </w:tcPr>
          <w:p w14:paraId="2F6B1DCD" w14:textId="54BCCCF8" w:rsidR="00B86A2B" w:rsidRPr="00CA1527" w:rsidRDefault="0F164567" w:rsidP="0F164567">
            <w:pPr>
              <w:pStyle w:val="Heading1"/>
              <w:rPr>
                <w:rFonts w:ascii="Times New Roman" w:eastAsia="Times New Roman" w:hAnsi="Times New Roman" w:cs="Times New Roman"/>
                <w:b/>
                <w:bCs/>
                <w:i/>
                <w:iCs/>
                <w:color w:val="111111"/>
                <w:sz w:val="22"/>
                <w:szCs w:val="22"/>
              </w:rPr>
            </w:pPr>
            <w:r w:rsidRPr="0F164567">
              <w:rPr>
                <w:rFonts w:ascii="Times New Roman" w:eastAsia="Times New Roman" w:hAnsi="Times New Roman" w:cs="Times New Roman"/>
                <w:b/>
                <w:bCs/>
                <w:i/>
                <w:iCs/>
                <w:color w:val="111111"/>
                <w:sz w:val="22"/>
                <w:szCs w:val="22"/>
              </w:rPr>
              <w:t>Indentured: The Battle to End the Exploitation of College Athletes</w:t>
            </w:r>
          </w:p>
        </w:tc>
        <w:tc>
          <w:tcPr>
            <w:tcW w:w="1276" w:type="dxa"/>
            <w:shd w:val="clear" w:color="auto" w:fill="auto"/>
          </w:tcPr>
          <w:p w14:paraId="18951A03" w14:textId="458FCF47" w:rsidR="00B86A2B" w:rsidRPr="00CA1527" w:rsidRDefault="0F164567" w:rsidP="0F164567">
            <w:pPr>
              <w:rPr>
                <w:rFonts w:ascii="Times New Roman" w:eastAsia="Times New Roman" w:hAnsi="Times New Roman" w:cs="Times New Roman"/>
              </w:rPr>
            </w:pPr>
            <w:r w:rsidRPr="0F164567">
              <w:rPr>
                <w:rFonts w:ascii="Times New Roman" w:eastAsia="Times New Roman" w:hAnsi="Times New Roman" w:cs="Times New Roman"/>
              </w:rPr>
              <w:t>Joe Nocera &amp; Ben Strauss</w:t>
            </w:r>
          </w:p>
        </w:tc>
        <w:tc>
          <w:tcPr>
            <w:tcW w:w="8565" w:type="dxa"/>
            <w:shd w:val="clear" w:color="auto" w:fill="auto"/>
          </w:tcPr>
          <w:p w14:paraId="1F7E92A5" w14:textId="51D0CABA" w:rsidR="00B86A2B" w:rsidRPr="00CA1527" w:rsidRDefault="0F164567" w:rsidP="0F164567">
            <w:pPr>
              <w:rPr>
                <w:rFonts w:ascii="Times New Roman" w:eastAsia="Times New Roman" w:hAnsi="Times New Roman" w:cs="Times New Roman"/>
                <w:color w:val="333333"/>
                <w:sz w:val="16"/>
                <w:szCs w:val="16"/>
                <w:lang w:val="en"/>
              </w:rPr>
            </w:pPr>
            <w:r w:rsidRPr="0F164567">
              <w:rPr>
                <w:rFonts w:ascii="Times New Roman" w:eastAsia="Times New Roman" w:hAnsi="Times New Roman" w:cs="Times New Roman"/>
                <w:color w:val="333333"/>
                <w:sz w:val="16"/>
                <w:szCs w:val="16"/>
                <w:lang w:val="en"/>
              </w:rPr>
              <w:t xml:space="preserve">For about 5 percent of top-division players, college ends with a golden ticket to the NFL or the NBA. But what about the overwhelming majority who never turn pro? They don’t earn a dime from the estimated $13 billion generated annually by college sports—an ocean of cash that enriches schools, conferences, coaches, TV networks, and apparel companies . . . everyone except those who give their blood and sweat to entertain the fans.  </w:t>
            </w:r>
            <w:r w:rsidR="0BF40E89">
              <w:br/>
            </w:r>
            <w:r w:rsidRPr="0F164567">
              <w:rPr>
                <w:rFonts w:ascii="Times New Roman" w:eastAsia="Times New Roman" w:hAnsi="Times New Roman" w:cs="Times New Roman"/>
                <w:i/>
                <w:iCs/>
                <w:color w:val="333333"/>
                <w:sz w:val="16"/>
                <w:szCs w:val="16"/>
                <w:lang w:val="en"/>
              </w:rPr>
              <w:t xml:space="preserve">Indentured </w:t>
            </w:r>
            <w:r w:rsidRPr="0F164567">
              <w:rPr>
                <w:rFonts w:ascii="Times New Roman" w:eastAsia="Times New Roman" w:hAnsi="Times New Roman" w:cs="Times New Roman"/>
                <w:color w:val="333333"/>
                <w:sz w:val="16"/>
                <w:szCs w:val="16"/>
                <w:lang w:val="en"/>
              </w:rPr>
              <w:t>tells the dramatic story of a loose-knit group of rebels who decided to fight the hypocrisy of the NCAA, which preaches endlessly about the purity of its “student-athletes” while exploiting many of them.</w:t>
            </w:r>
          </w:p>
        </w:tc>
        <w:tc>
          <w:tcPr>
            <w:tcW w:w="1230" w:type="dxa"/>
            <w:shd w:val="clear" w:color="auto" w:fill="auto"/>
          </w:tcPr>
          <w:p w14:paraId="4FF4C5C9" w14:textId="117C887C" w:rsidR="00B86A2B" w:rsidRPr="00CA1527" w:rsidRDefault="0F164567" w:rsidP="0F164567">
            <w:pPr>
              <w:rPr>
                <w:rFonts w:ascii="Times New Roman" w:eastAsia="Times New Roman" w:hAnsi="Times New Roman" w:cs="Times New Roman"/>
              </w:rPr>
            </w:pPr>
            <w:r w:rsidRPr="0F164567">
              <w:rPr>
                <w:rFonts w:ascii="Times New Roman" w:eastAsia="Times New Roman" w:hAnsi="Times New Roman" w:cs="Times New Roman"/>
              </w:rPr>
              <w:t>1300L</w:t>
            </w:r>
          </w:p>
        </w:tc>
        <w:tc>
          <w:tcPr>
            <w:tcW w:w="1642" w:type="dxa"/>
            <w:shd w:val="clear" w:color="auto" w:fill="auto"/>
          </w:tcPr>
          <w:p w14:paraId="666299E9" w14:textId="47ADA7F6" w:rsidR="00B86A2B" w:rsidRPr="00CA1527" w:rsidRDefault="0F164567" w:rsidP="0F164567">
            <w:pPr>
              <w:rPr>
                <w:rFonts w:ascii="Times New Roman" w:eastAsia="Times New Roman" w:hAnsi="Times New Roman" w:cs="Times New Roman"/>
              </w:rPr>
            </w:pPr>
            <w:r w:rsidRPr="0F164567">
              <w:rPr>
                <w:rFonts w:ascii="Times New Roman" w:eastAsia="Times New Roman" w:hAnsi="Times New Roman" w:cs="Times New Roman"/>
              </w:rPr>
              <w:t>Non-Fiction</w:t>
            </w:r>
          </w:p>
        </w:tc>
      </w:tr>
      <w:tr w:rsidR="00B86A2B" w:rsidRPr="00486427" w14:paraId="0D486A87" w14:textId="77777777" w:rsidTr="10504D7E">
        <w:trPr>
          <w:trHeight w:val="1106"/>
        </w:trPr>
        <w:tc>
          <w:tcPr>
            <w:tcW w:w="1795" w:type="dxa"/>
            <w:shd w:val="clear" w:color="auto" w:fill="auto"/>
          </w:tcPr>
          <w:p w14:paraId="500AFD65" w14:textId="77777777" w:rsidR="00B86A2B" w:rsidRPr="00CA1527" w:rsidRDefault="0BF40E89" w:rsidP="0BF40E89">
            <w:pPr>
              <w:rPr>
                <w:rFonts w:ascii="Times New Roman" w:eastAsia="Times New Roman" w:hAnsi="Times New Roman" w:cs="Times New Roman"/>
                <w:b/>
                <w:bCs/>
                <w:i/>
                <w:iCs/>
              </w:rPr>
            </w:pPr>
            <w:r w:rsidRPr="00CA1527">
              <w:rPr>
                <w:rFonts w:ascii="Times New Roman" w:eastAsia="Times New Roman" w:hAnsi="Times New Roman" w:cs="Times New Roman"/>
                <w:b/>
                <w:bCs/>
                <w:i/>
                <w:iCs/>
              </w:rPr>
              <w:t>The Millionaire Next Door</w:t>
            </w:r>
          </w:p>
        </w:tc>
        <w:tc>
          <w:tcPr>
            <w:tcW w:w="1276" w:type="dxa"/>
            <w:shd w:val="clear" w:color="auto" w:fill="auto"/>
          </w:tcPr>
          <w:p w14:paraId="5D471115"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 xml:space="preserve">Thomas Stanley/ William </w:t>
            </w:r>
            <w:proofErr w:type="spellStart"/>
            <w:r w:rsidRPr="00CA1527">
              <w:rPr>
                <w:rFonts w:ascii="Times New Roman" w:eastAsia="Times New Roman" w:hAnsi="Times New Roman" w:cs="Times New Roman"/>
              </w:rPr>
              <w:t>Danko</w:t>
            </w:r>
            <w:proofErr w:type="spellEnd"/>
          </w:p>
        </w:tc>
        <w:tc>
          <w:tcPr>
            <w:tcW w:w="8565" w:type="dxa"/>
            <w:shd w:val="clear" w:color="auto" w:fill="auto"/>
          </w:tcPr>
          <w:p w14:paraId="7D44E61B" w14:textId="77777777" w:rsidR="00B86A2B" w:rsidRPr="00CA1527" w:rsidRDefault="0BF40E89" w:rsidP="0BF40E89">
            <w:pPr>
              <w:rPr>
                <w:rFonts w:ascii="Times New Roman" w:eastAsia="Times New Roman" w:hAnsi="Times New Roman" w:cs="Times New Roman"/>
                <w:sz w:val="16"/>
                <w:szCs w:val="16"/>
              </w:rPr>
            </w:pPr>
            <w:r w:rsidRPr="00CA1527">
              <w:rPr>
                <w:rFonts w:ascii="Times New Roman" w:eastAsia="Times New Roman" w:hAnsi="Times New Roman" w:cs="Times New Roman"/>
                <w:sz w:val="16"/>
                <w:szCs w:val="16"/>
                <w:lang w:val="en"/>
              </w:rPr>
              <w:t xml:space="preserve">When Authors Tom Stanley and William </w:t>
            </w:r>
            <w:proofErr w:type="spellStart"/>
            <w:r w:rsidRPr="00CA1527">
              <w:rPr>
                <w:rFonts w:ascii="Times New Roman" w:eastAsia="Times New Roman" w:hAnsi="Times New Roman" w:cs="Times New Roman"/>
                <w:sz w:val="16"/>
                <w:szCs w:val="16"/>
                <w:lang w:val="en"/>
              </w:rPr>
              <w:t>Danko</w:t>
            </w:r>
            <w:proofErr w:type="spellEnd"/>
            <w:r w:rsidRPr="00CA1527">
              <w:rPr>
                <w:rFonts w:ascii="Times New Roman" w:eastAsia="Times New Roman" w:hAnsi="Times New Roman" w:cs="Times New Roman"/>
                <w:sz w:val="16"/>
                <w:szCs w:val="16"/>
                <w:lang w:val="en"/>
              </w:rPr>
              <w:t xml:space="preserve"> went to investigate on how people get wealthy, they found something odd. Many of the people who live in upscale neighborhoods and drive luxurious cars do not have extreme wealth. Many people who have great wealth do not even live in upscale neighborhoods. The book gives insights on what you can do to become wealthy and how wealth is not what you spend but what you accumulate. The millionaires discussed in this book are financially independent. They can live for years without receiving one month's </w:t>
            </w:r>
            <w:proofErr w:type="gramStart"/>
            <w:r w:rsidRPr="00CA1527">
              <w:rPr>
                <w:rFonts w:ascii="Times New Roman" w:eastAsia="Times New Roman" w:hAnsi="Times New Roman" w:cs="Times New Roman"/>
                <w:sz w:val="16"/>
                <w:szCs w:val="16"/>
                <w:lang w:val="en"/>
              </w:rPr>
              <w:t>pay check</w:t>
            </w:r>
            <w:proofErr w:type="gramEnd"/>
            <w:r w:rsidRPr="00CA1527">
              <w:rPr>
                <w:rFonts w:ascii="Times New Roman" w:eastAsia="Times New Roman" w:hAnsi="Times New Roman" w:cs="Times New Roman"/>
                <w:sz w:val="16"/>
                <w:szCs w:val="16"/>
                <w:lang w:val="en"/>
              </w:rPr>
              <w:t>. Are you wondering who becomes wealthy in our society?</w:t>
            </w:r>
          </w:p>
        </w:tc>
        <w:tc>
          <w:tcPr>
            <w:tcW w:w="1230" w:type="dxa"/>
            <w:shd w:val="clear" w:color="auto" w:fill="auto"/>
          </w:tcPr>
          <w:p w14:paraId="799F7D07"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Not Available</w:t>
            </w:r>
          </w:p>
        </w:tc>
        <w:tc>
          <w:tcPr>
            <w:tcW w:w="1642" w:type="dxa"/>
            <w:shd w:val="clear" w:color="auto" w:fill="auto"/>
          </w:tcPr>
          <w:p w14:paraId="2CA2869E" w14:textId="77777777" w:rsidR="00B86A2B" w:rsidRPr="00CA1527" w:rsidRDefault="0BF40E89" w:rsidP="0BF40E89">
            <w:pPr>
              <w:rPr>
                <w:rFonts w:ascii="Times New Roman" w:eastAsia="Times New Roman" w:hAnsi="Times New Roman" w:cs="Times New Roman"/>
              </w:rPr>
            </w:pPr>
            <w:r w:rsidRPr="00CA1527">
              <w:rPr>
                <w:rFonts w:ascii="Times New Roman" w:eastAsia="Times New Roman" w:hAnsi="Times New Roman" w:cs="Times New Roman"/>
              </w:rPr>
              <w:t>Non-fiction</w:t>
            </w:r>
          </w:p>
        </w:tc>
      </w:tr>
    </w:tbl>
    <w:p w14:paraId="73CCCF2C" w14:textId="77777777" w:rsidR="004463FA" w:rsidRDefault="004463FA"/>
    <w:sectPr w:rsidR="004463FA" w:rsidSect="004463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A"/>
    <w:rsid w:val="001A0C3A"/>
    <w:rsid w:val="002B2B9C"/>
    <w:rsid w:val="0031387E"/>
    <w:rsid w:val="003B6688"/>
    <w:rsid w:val="004463FA"/>
    <w:rsid w:val="006C5A61"/>
    <w:rsid w:val="007D60A3"/>
    <w:rsid w:val="009F6872"/>
    <w:rsid w:val="00B31CE2"/>
    <w:rsid w:val="00B86A2B"/>
    <w:rsid w:val="00BC00BE"/>
    <w:rsid w:val="00BD67CC"/>
    <w:rsid w:val="00CA1527"/>
    <w:rsid w:val="00CC620F"/>
    <w:rsid w:val="00CC79BC"/>
    <w:rsid w:val="00D219EF"/>
    <w:rsid w:val="00DE4A24"/>
    <w:rsid w:val="00E801F8"/>
    <w:rsid w:val="0859891E"/>
    <w:rsid w:val="0BF40E89"/>
    <w:rsid w:val="0E2B9B94"/>
    <w:rsid w:val="0F164567"/>
    <w:rsid w:val="10504D7E"/>
    <w:rsid w:val="2181C2C6"/>
    <w:rsid w:val="2C3CF708"/>
    <w:rsid w:val="4CE9CA37"/>
    <w:rsid w:val="59D62108"/>
    <w:rsid w:val="715B7D13"/>
    <w:rsid w:val="76CDA532"/>
    <w:rsid w:val="774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F24B"/>
  <w15:chartTrackingRefBased/>
  <w15:docId w15:val="{11DC2F9E-1508-4EB4-B527-227E6A24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24"/>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42863">
      <w:bodyDiv w:val="1"/>
      <w:marLeft w:val="0"/>
      <w:marRight w:val="0"/>
      <w:marTop w:val="0"/>
      <w:marBottom w:val="0"/>
      <w:divBdr>
        <w:top w:val="none" w:sz="0" w:space="0" w:color="auto"/>
        <w:left w:val="none" w:sz="0" w:space="0" w:color="auto"/>
        <w:bottom w:val="none" w:sz="0" w:space="0" w:color="auto"/>
        <w:right w:val="none" w:sz="0" w:space="0" w:color="auto"/>
      </w:divBdr>
      <w:divsChild>
        <w:div w:id="1615166281">
          <w:marLeft w:val="0"/>
          <w:marRight w:val="0"/>
          <w:marTop w:val="0"/>
          <w:marBottom w:val="0"/>
          <w:divBdr>
            <w:top w:val="none" w:sz="0" w:space="0" w:color="auto"/>
            <w:left w:val="none" w:sz="0" w:space="0" w:color="auto"/>
            <w:bottom w:val="none" w:sz="0" w:space="0" w:color="auto"/>
            <w:right w:val="none" w:sz="0" w:space="0" w:color="auto"/>
          </w:divBdr>
          <w:divsChild>
            <w:div w:id="1073896524">
              <w:marLeft w:val="0"/>
              <w:marRight w:val="0"/>
              <w:marTop w:val="0"/>
              <w:marBottom w:val="0"/>
              <w:divBdr>
                <w:top w:val="none" w:sz="0" w:space="0" w:color="auto"/>
                <w:left w:val="none" w:sz="0" w:space="0" w:color="auto"/>
                <w:bottom w:val="none" w:sz="0" w:space="0" w:color="auto"/>
                <w:right w:val="none" w:sz="0" w:space="0" w:color="auto"/>
              </w:divBdr>
              <w:divsChild>
                <w:div w:id="1353072699">
                  <w:marLeft w:val="0"/>
                  <w:marRight w:val="0"/>
                  <w:marTop w:val="0"/>
                  <w:marBottom w:val="0"/>
                  <w:divBdr>
                    <w:top w:val="none" w:sz="0" w:space="0" w:color="auto"/>
                    <w:left w:val="none" w:sz="0" w:space="0" w:color="auto"/>
                    <w:bottom w:val="none" w:sz="0" w:space="0" w:color="auto"/>
                    <w:right w:val="none" w:sz="0" w:space="0" w:color="auto"/>
                  </w:divBdr>
                  <w:divsChild>
                    <w:div w:id="518854893">
                      <w:marLeft w:val="0"/>
                      <w:marRight w:val="0"/>
                      <w:marTop w:val="0"/>
                      <w:marBottom w:val="0"/>
                      <w:divBdr>
                        <w:top w:val="none" w:sz="0" w:space="0" w:color="auto"/>
                        <w:left w:val="none" w:sz="0" w:space="0" w:color="auto"/>
                        <w:bottom w:val="none" w:sz="0" w:space="0" w:color="auto"/>
                        <w:right w:val="none" w:sz="0" w:space="0" w:color="auto"/>
                      </w:divBdr>
                      <w:divsChild>
                        <w:div w:id="659042682">
                          <w:marLeft w:val="0"/>
                          <w:marRight w:val="0"/>
                          <w:marTop w:val="0"/>
                          <w:marBottom w:val="0"/>
                          <w:divBdr>
                            <w:top w:val="none" w:sz="0" w:space="0" w:color="auto"/>
                            <w:left w:val="none" w:sz="0" w:space="0" w:color="auto"/>
                            <w:bottom w:val="none" w:sz="0" w:space="0" w:color="auto"/>
                            <w:right w:val="none" w:sz="0" w:space="0" w:color="auto"/>
                          </w:divBdr>
                          <w:divsChild>
                            <w:div w:id="1848443301">
                              <w:marLeft w:val="0"/>
                              <w:marRight w:val="0"/>
                              <w:marTop w:val="0"/>
                              <w:marBottom w:val="0"/>
                              <w:divBdr>
                                <w:top w:val="none" w:sz="0" w:space="0" w:color="auto"/>
                                <w:left w:val="none" w:sz="0" w:space="0" w:color="auto"/>
                                <w:bottom w:val="none" w:sz="0" w:space="0" w:color="auto"/>
                                <w:right w:val="none" w:sz="0" w:space="0" w:color="auto"/>
                              </w:divBdr>
                              <w:divsChild>
                                <w:div w:id="241793466">
                                  <w:marLeft w:val="0"/>
                                  <w:marRight w:val="0"/>
                                  <w:marTop w:val="0"/>
                                  <w:marBottom w:val="0"/>
                                  <w:divBdr>
                                    <w:top w:val="none" w:sz="0" w:space="0" w:color="auto"/>
                                    <w:left w:val="none" w:sz="0" w:space="0" w:color="auto"/>
                                    <w:bottom w:val="none" w:sz="0" w:space="0" w:color="auto"/>
                                    <w:right w:val="none" w:sz="0" w:space="0" w:color="auto"/>
                                  </w:divBdr>
                                  <w:divsChild>
                                    <w:div w:id="1117406508">
                                      <w:marLeft w:val="0"/>
                                      <w:marRight w:val="0"/>
                                      <w:marTop w:val="0"/>
                                      <w:marBottom w:val="0"/>
                                      <w:divBdr>
                                        <w:top w:val="none" w:sz="0" w:space="0" w:color="auto"/>
                                        <w:left w:val="none" w:sz="0" w:space="0" w:color="auto"/>
                                        <w:bottom w:val="none" w:sz="0" w:space="0" w:color="auto"/>
                                        <w:right w:val="none" w:sz="0" w:space="0" w:color="auto"/>
                                      </w:divBdr>
                                      <w:divsChild>
                                        <w:div w:id="529226777">
                                          <w:marLeft w:val="0"/>
                                          <w:marRight w:val="0"/>
                                          <w:marTop w:val="0"/>
                                          <w:marBottom w:val="0"/>
                                          <w:divBdr>
                                            <w:top w:val="none" w:sz="0" w:space="0" w:color="auto"/>
                                            <w:left w:val="none" w:sz="0" w:space="0" w:color="auto"/>
                                            <w:bottom w:val="none" w:sz="0" w:space="0" w:color="auto"/>
                                            <w:right w:val="none" w:sz="0" w:space="0" w:color="auto"/>
                                          </w:divBdr>
                                          <w:divsChild>
                                            <w:div w:id="1630282723">
                                              <w:marLeft w:val="0"/>
                                              <w:marRight w:val="0"/>
                                              <w:marTop w:val="0"/>
                                              <w:marBottom w:val="0"/>
                                              <w:divBdr>
                                                <w:top w:val="none" w:sz="0" w:space="0" w:color="auto"/>
                                                <w:left w:val="none" w:sz="0" w:space="0" w:color="auto"/>
                                                <w:bottom w:val="none" w:sz="0" w:space="0" w:color="auto"/>
                                                <w:right w:val="none" w:sz="0" w:space="0" w:color="auto"/>
                                              </w:divBdr>
                                            </w:div>
                                            <w:div w:id="14775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39B26-19D9-44ED-A243-9FE256444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5E407-16F2-423A-8083-9E23C78A4DA2}">
  <ds:schemaRefs>
    <ds:schemaRef ds:uri="http://schemas.microsoft.com/sharepoint/v3/contenttype/forms"/>
  </ds:schemaRefs>
</ds:datastoreItem>
</file>

<file path=customXml/itemProps3.xml><?xml version="1.0" encoding="utf-8"?>
<ds:datastoreItem xmlns:ds="http://schemas.openxmlformats.org/officeDocument/2006/customXml" ds:itemID="{AE64D074-FC8A-46C6-B060-6FDED6AA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Tucker</dc:creator>
  <cp:keywords/>
  <dc:description/>
  <cp:lastModifiedBy>Michelle Kim</cp:lastModifiedBy>
  <cp:revision>5</cp:revision>
  <cp:lastPrinted>2018-04-30T19:46:00Z</cp:lastPrinted>
  <dcterms:created xsi:type="dcterms:W3CDTF">2020-05-08T14:17:00Z</dcterms:created>
  <dcterms:modified xsi:type="dcterms:W3CDTF">2022-05-13T17:50:00Z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